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5D" w:rsidRPr="00BD1196" w:rsidRDefault="006B4C5D"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Name___________________________________________</w:t>
      </w:r>
    </w:p>
    <w:p w:rsidR="006B4C5D" w:rsidRPr="00BD1196" w:rsidRDefault="006B4C5D" w:rsidP="006B4C5D">
      <w:pPr>
        <w:spacing w:after="0" w:line="240" w:lineRule="auto"/>
        <w:rPr>
          <w:rFonts w:ascii="Century Gothic" w:eastAsia="Times New Roman" w:hAnsi="Century Gothic"/>
          <w:bCs/>
          <w:sz w:val="24"/>
          <w:szCs w:val="24"/>
        </w:rPr>
      </w:pPr>
    </w:p>
    <w:p w:rsidR="006B4C5D" w:rsidRPr="00BD1196" w:rsidRDefault="006B4C5D" w:rsidP="006B4C5D">
      <w:pPr>
        <w:keepNext/>
        <w:spacing w:after="0" w:line="240" w:lineRule="auto"/>
        <w:jc w:val="center"/>
        <w:outlineLvl w:val="0"/>
        <w:rPr>
          <w:rFonts w:ascii="Century Gothic" w:eastAsia="Times New Roman" w:hAnsi="Century Gothic"/>
          <w:bCs/>
          <w:sz w:val="24"/>
          <w:szCs w:val="24"/>
        </w:rPr>
      </w:pPr>
      <w:r w:rsidRPr="00BD1196">
        <w:rPr>
          <w:rFonts w:ascii="Century Gothic" w:eastAsia="Times New Roman" w:hAnsi="Century Gothic"/>
          <w:bCs/>
          <w:sz w:val="24"/>
          <w:szCs w:val="24"/>
        </w:rPr>
        <w:t>Ho</w:t>
      </w:r>
      <w:r w:rsidR="00C80E1E" w:rsidRPr="00BD1196">
        <w:rPr>
          <w:rFonts w:ascii="Century Gothic" w:eastAsia="Times New Roman" w:hAnsi="Century Gothic"/>
          <w:bCs/>
          <w:sz w:val="24"/>
          <w:szCs w:val="24"/>
        </w:rPr>
        <w:t>mework for Week 23:  February 24, 2020</w:t>
      </w:r>
    </w:p>
    <w:p w:rsidR="006B4C5D" w:rsidRPr="00BD1196" w:rsidRDefault="006B4C5D" w:rsidP="006B4C5D">
      <w:pPr>
        <w:spacing w:after="0" w:line="240" w:lineRule="auto"/>
        <w:jc w:val="center"/>
        <w:rPr>
          <w:rFonts w:ascii="Century Gothic" w:eastAsia="Times New Roman" w:hAnsi="Century Gothic"/>
          <w:sz w:val="24"/>
          <w:szCs w:val="24"/>
        </w:rPr>
      </w:pPr>
    </w:p>
    <w:p w:rsidR="006B4C5D" w:rsidRPr="00BD1196" w:rsidRDefault="006B4C5D"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u w:val="single"/>
        </w:rPr>
        <w:t>Directions</w:t>
      </w:r>
      <w:r w:rsidRPr="00BD1196">
        <w:rPr>
          <w:rFonts w:ascii="Century Gothic" w:eastAsia="Times New Roman" w:hAnsi="Century Gothic"/>
          <w:sz w:val="24"/>
          <w:szCs w:val="24"/>
        </w:rPr>
        <w:t>:  Pick at least</w:t>
      </w:r>
      <w:r w:rsidR="00C80E1E" w:rsidRPr="00BD1196">
        <w:rPr>
          <w:rFonts w:ascii="Century Gothic" w:eastAsia="Times New Roman" w:hAnsi="Century Gothic"/>
          <w:sz w:val="24"/>
          <w:szCs w:val="24"/>
        </w:rPr>
        <w:t xml:space="preserve"> </w:t>
      </w:r>
      <w:r w:rsidR="00C80E1E" w:rsidRPr="00BD1196">
        <w:rPr>
          <w:rFonts w:ascii="Century Gothic" w:eastAsia="Times New Roman" w:hAnsi="Century Gothic"/>
          <w:b/>
          <w:sz w:val="24"/>
          <w:szCs w:val="24"/>
        </w:rPr>
        <w:t>four</w:t>
      </w:r>
      <w:r w:rsidRPr="00BD1196">
        <w:rPr>
          <w:rFonts w:ascii="Century Gothic" w:eastAsia="Times New Roman" w:hAnsi="Century Gothic"/>
          <w:sz w:val="24"/>
          <w:szCs w:val="24"/>
        </w:rPr>
        <w:t xml:space="preserve"> of the following activities to complete at home this week.  If an activity is marked with this symbol ****, you must choose that activity as one of your activities sometime during the week.  Don’t forget to complete the reading log each evening, as well.  If you choose not to do some of the worksheet activities, please remove the papers before handing in your packet.  </w:t>
      </w:r>
    </w:p>
    <w:p w:rsidR="006B4C5D" w:rsidRPr="00BD1196" w:rsidRDefault="006B4C5D" w:rsidP="006B4C5D">
      <w:pPr>
        <w:spacing w:after="0" w:line="240" w:lineRule="auto"/>
        <w:rPr>
          <w:rFonts w:ascii="Century Gothic" w:eastAsia="Times New Roman" w:hAnsi="Century Gothic"/>
          <w:sz w:val="24"/>
          <w:szCs w:val="24"/>
        </w:rPr>
      </w:pPr>
    </w:p>
    <w:p w:rsidR="006B4C5D" w:rsidRPr="00BD1196" w:rsidRDefault="006B4C5D" w:rsidP="006B4C5D">
      <w:pPr>
        <w:spacing w:after="0" w:line="240" w:lineRule="auto"/>
        <w:rPr>
          <w:rFonts w:ascii="Century Gothic" w:eastAsia="Times New Roman" w:hAnsi="Century Gothic"/>
          <w:b/>
          <w:sz w:val="24"/>
          <w:szCs w:val="24"/>
        </w:rPr>
      </w:pPr>
      <w:r w:rsidRPr="00BD1196">
        <w:rPr>
          <w:rFonts w:ascii="Century Gothic" w:eastAsia="Times New Roman" w:hAnsi="Century Gothic"/>
          <w:sz w:val="24"/>
          <w:szCs w:val="24"/>
          <w:u w:val="single"/>
        </w:rPr>
        <w:t>****</w:t>
      </w:r>
      <w:r w:rsidRPr="00BD1196">
        <w:rPr>
          <w:rFonts w:ascii="Century Gothic" w:eastAsia="Times New Roman" w:hAnsi="Century Gothic"/>
          <w:sz w:val="24"/>
          <w:szCs w:val="24"/>
        </w:rPr>
        <w:t xml:space="preserve">1. Is your </w:t>
      </w:r>
      <w:bookmarkStart w:id="0" w:name="_GoBack"/>
      <w:r w:rsidRPr="00BD1196">
        <w:rPr>
          <w:rFonts w:ascii="Century Gothic" w:eastAsia="Times New Roman" w:hAnsi="Century Gothic"/>
          <w:b/>
          <w:sz w:val="24"/>
          <w:szCs w:val="24"/>
        </w:rPr>
        <w:t>100 page book</w:t>
      </w:r>
      <w:r w:rsidRPr="00BD1196">
        <w:rPr>
          <w:rFonts w:ascii="Century Gothic" w:eastAsia="Times New Roman" w:hAnsi="Century Gothic"/>
          <w:sz w:val="24"/>
          <w:szCs w:val="24"/>
        </w:rPr>
        <w:t xml:space="preserve"> </w:t>
      </w:r>
      <w:bookmarkEnd w:id="0"/>
      <w:r w:rsidRPr="00BD1196">
        <w:rPr>
          <w:rFonts w:ascii="Century Gothic" w:eastAsia="Times New Roman" w:hAnsi="Century Gothic"/>
          <w:sz w:val="24"/>
          <w:szCs w:val="24"/>
        </w:rPr>
        <w:t xml:space="preserve">ready to bring to school? If the answer is yes, smile at yourself in the mirror for 100 seconds. If the answer is no, finish your project! Bring your book to school on </w:t>
      </w:r>
      <w:r w:rsidR="00D13FAA" w:rsidRPr="00BD1196">
        <w:rPr>
          <w:rFonts w:ascii="Century Gothic" w:eastAsia="Times New Roman" w:hAnsi="Century Gothic"/>
          <w:b/>
          <w:sz w:val="24"/>
          <w:szCs w:val="24"/>
        </w:rPr>
        <w:t>THUR</w:t>
      </w:r>
      <w:r w:rsidR="00BD1196" w:rsidRPr="00BD1196">
        <w:rPr>
          <w:rFonts w:ascii="Century Gothic" w:eastAsia="Times New Roman" w:hAnsi="Century Gothic"/>
          <w:b/>
          <w:sz w:val="24"/>
          <w:szCs w:val="24"/>
        </w:rPr>
        <w:t>SDAY</w:t>
      </w:r>
      <w:r w:rsidRPr="00BD1196">
        <w:rPr>
          <w:rFonts w:ascii="Century Gothic" w:eastAsia="Times New Roman" w:hAnsi="Century Gothic"/>
          <w:b/>
          <w:sz w:val="24"/>
          <w:szCs w:val="24"/>
        </w:rPr>
        <w:t>, the 100</w:t>
      </w:r>
      <w:r w:rsidRPr="00BD1196">
        <w:rPr>
          <w:rFonts w:ascii="Century Gothic" w:eastAsia="Times New Roman" w:hAnsi="Century Gothic"/>
          <w:b/>
          <w:sz w:val="24"/>
          <w:szCs w:val="24"/>
          <w:vertAlign w:val="superscript"/>
        </w:rPr>
        <w:t>th</w:t>
      </w:r>
      <w:r w:rsidRPr="00BD1196">
        <w:rPr>
          <w:rFonts w:ascii="Century Gothic" w:eastAsia="Times New Roman" w:hAnsi="Century Gothic"/>
          <w:b/>
          <w:sz w:val="24"/>
          <w:szCs w:val="24"/>
        </w:rPr>
        <w:t xml:space="preserve"> day of school!</w:t>
      </w:r>
    </w:p>
    <w:p w:rsidR="006B4C5D" w:rsidRPr="00BD1196" w:rsidRDefault="006B4C5D" w:rsidP="006B4C5D">
      <w:pPr>
        <w:spacing w:after="0" w:line="240" w:lineRule="auto"/>
        <w:rPr>
          <w:rFonts w:ascii="Century Gothic" w:eastAsia="Times New Roman" w:hAnsi="Century Gothic"/>
          <w:b/>
          <w:sz w:val="24"/>
          <w:szCs w:val="24"/>
        </w:rPr>
      </w:pPr>
    </w:p>
    <w:p w:rsidR="00BD1196" w:rsidRPr="00BD1196" w:rsidRDefault="006B4C5D" w:rsidP="00BD1196">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 xml:space="preserve">____2. </w:t>
      </w:r>
      <w:r w:rsidR="00BD1196" w:rsidRPr="00BD1196">
        <w:rPr>
          <w:rFonts w:ascii="Century Gothic" w:hAnsi="Century Gothic"/>
          <w:sz w:val="24"/>
          <w:szCs w:val="24"/>
        </w:rPr>
        <w:t xml:space="preserve"> The words in </w:t>
      </w:r>
      <w:r w:rsidR="00BD1196" w:rsidRPr="00BD1196">
        <w:rPr>
          <w:rFonts w:ascii="Century Gothic" w:hAnsi="Century Gothic"/>
          <w:b/>
          <w:sz w:val="24"/>
          <w:szCs w:val="24"/>
        </w:rPr>
        <w:t>Spelling Unit 20</w:t>
      </w:r>
      <w:r w:rsidR="00BD1196" w:rsidRPr="00BD1196">
        <w:rPr>
          <w:rFonts w:ascii="Century Gothic" w:hAnsi="Century Gothic"/>
          <w:sz w:val="24"/>
          <w:szCs w:val="24"/>
        </w:rPr>
        <w:t xml:space="preserve"> </w:t>
      </w:r>
      <w:r w:rsidR="00BD1196" w:rsidRPr="00BD1196">
        <w:rPr>
          <w:rFonts w:ascii="Century Gothic" w:eastAsia="Times New Roman" w:hAnsi="Century Gothic"/>
          <w:sz w:val="24"/>
          <w:szCs w:val="24"/>
        </w:rPr>
        <w:t xml:space="preserve">focuses on the r-controlled vowel sound </w:t>
      </w:r>
      <w:r w:rsidR="00BD1196" w:rsidRPr="00BD1196">
        <w:rPr>
          <w:rFonts w:ascii="Century Gothic" w:eastAsia="Times New Roman" w:hAnsi="Century Gothic"/>
          <w:b/>
          <w:sz w:val="24"/>
          <w:szCs w:val="24"/>
        </w:rPr>
        <w:t>/</w:t>
      </w:r>
      <w:proofErr w:type="spellStart"/>
      <w:r w:rsidR="00BD1196" w:rsidRPr="00BD1196">
        <w:rPr>
          <w:rFonts w:ascii="Century Gothic" w:eastAsia="Times New Roman" w:hAnsi="Century Gothic"/>
          <w:b/>
          <w:sz w:val="24"/>
          <w:szCs w:val="24"/>
        </w:rPr>
        <w:t>ôr</w:t>
      </w:r>
      <w:proofErr w:type="spellEnd"/>
      <w:r w:rsidR="00BD1196" w:rsidRPr="00BD1196">
        <w:rPr>
          <w:rFonts w:ascii="Century Gothic" w:eastAsia="Times New Roman" w:hAnsi="Century Gothic"/>
          <w:b/>
          <w:sz w:val="24"/>
          <w:szCs w:val="24"/>
        </w:rPr>
        <w:t>/</w:t>
      </w:r>
      <w:r w:rsidR="00BD1196" w:rsidRPr="00BD1196">
        <w:rPr>
          <w:rFonts w:ascii="Century Gothic" w:eastAsia="Times New Roman" w:hAnsi="Century Gothic"/>
          <w:sz w:val="24"/>
          <w:szCs w:val="24"/>
        </w:rPr>
        <w:t xml:space="preserve">. It is the sound you hear in the word </w:t>
      </w:r>
      <w:r w:rsidR="00BD1196" w:rsidRPr="00BD1196">
        <w:rPr>
          <w:rFonts w:ascii="Century Gothic" w:eastAsia="Times New Roman" w:hAnsi="Century Gothic"/>
          <w:i/>
          <w:sz w:val="24"/>
          <w:szCs w:val="24"/>
        </w:rPr>
        <w:t>form</w:t>
      </w:r>
      <w:r w:rsidR="00BD1196" w:rsidRPr="00BD1196">
        <w:rPr>
          <w:rFonts w:ascii="Century Gothic" w:eastAsia="Times New Roman" w:hAnsi="Century Gothic"/>
          <w:sz w:val="24"/>
          <w:szCs w:val="24"/>
        </w:rPr>
        <w:t xml:space="preserve">; the sound can be spelled </w:t>
      </w:r>
      <w:r w:rsidR="00BD1196" w:rsidRPr="00BD1196">
        <w:rPr>
          <w:rFonts w:ascii="Century Gothic" w:eastAsia="Times New Roman" w:hAnsi="Century Gothic"/>
          <w:b/>
          <w:sz w:val="24"/>
          <w:szCs w:val="24"/>
        </w:rPr>
        <w:t>or</w:t>
      </w:r>
      <w:r w:rsidR="00BD1196" w:rsidRPr="00BD1196">
        <w:rPr>
          <w:rFonts w:ascii="Century Gothic" w:eastAsia="Times New Roman" w:hAnsi="Century Gothic"/>
          <w:sz w:val="24"/>
          <w:szCs w:val="24"/>
        </w:rPr>
        <w:t xml:space="preserve">, </w:t>
      </w:r>
      <w:proofErr w:type="spellStart"/>
      <w:r w:rsidR="00BD1196" w:rsidRPr="00BD1196">
        <w:rPr>
          <w:rFonts w:ascii="Century Gothic" w:eastAsia="Times New Roman" w:hAnsi="Century Gothic"/>
          <w:b/>
          <w:sz w:val="24"/>
          <w:szCs w:val="24"/>
        </w:rPr>
        <w:t>ar</w:t>
      </w:r>
      <w:proofErr w:type="spellEnd"/>
      <w:r w:rsidR="00BD1196" w:rsidRPr="00BD1196">
        <w:rPr>
          <w:rFonts w:ascii="Century Gothic" w:eastAsia="Times New Roman" w:hAnsi="Century Gothic"/>
          <w:sz w:val="24"/>
          <w:szCs w:val="24"/>
        </w:rPr>
        <w:t xml:space="preserve">, </w:t>
      </w:r>
      <w:r w:rsidR="00BD1196" w:rsidRPr="00BD1196">
        <w:rPr>
          <w:rFonts w:ascii="Century Gothic" w:eastAsia="Times New Roman" w:hAnsi="Century Gothic"/>
          <w:b/>
          <w:sz w:val="24"/>
          <w:szCs w:val="24"/>
        </w:rPr>
        <w:t>oar</w:t>
      </w:r>
      <w:r w:rsidR="00BD1196" w:rsidRPr="00BD1196">
        <w:rPr>
          <w:rFonts w:ascii="Century Gothic" w:eastAsia="Times New Roman" w:hAnsi="Century Gothic"/>
          <w:sz w:val="24"/>
          <w:szCs w:val="24"/>
        </w:rPr>
        <w:t xml:space="preserve">, or </w:t>
      </w:r>
      <w:r w:rsidR="00BD1196" w:rsidRPr="00BD1196">
        <w:rPr>
          <w:rFonts w:ascii="Century Gothic" w:eastAsia="Times New Roman" w:hAnsi="Century Gothic"/>
          <w:b/>
          <w:sz w:val="24"/>
          <w:szCs w:val="24"/>
        </w:rPr>
        <w:t xml:space="preserve">ore. </w:t>
      </w:r>
      <w:r w:rsidR="00BD1196" w:rsidRPr="00BD1196">
        <w:rPr>
          <w:rFonts w:ascii="Century Gothic" w:eastAsia="Times New Roman" w:hAnsi="Century Gothic"/>
          <w:sz w:val="24"/>
          <w:szCs w:val="24"/>
        </w:rPr>
        <w:t>Complete two of the spelling practice papers.</w:t>
      </w:r>
    </w:p>
    <w:p w:rsidR="00BD1196" w:rsidRPr="00BD1196" w:rsidRDefault="00BD1196" w:rsidP="00BD1196">
      <w:pPr>
        <w:spacing w:after="0" w:line="240" w:lineRule="auto"/>
        <w:rPr>
          <w:rFonts w:ascii="Century Gothic" w:hAnsi="Century Gothic"/>
          <w:sz w:val="24"/>
          <w:szCs w:val="24"/>
        </w:rPr>
      </w:pPr>
    </w:p>
    <w:p w:rsidR="00BD1196" w:rsidRPr="00BD1196" w:rsidRDefault="00BD1196" w:rsidP="00BD1196">
      <w:pPr>
        <w:spacing w:after="0" w:line="240" w:lineRule="auto"/>
        <w:rPr>
          <w:rFonts w:ascii="Century Gothic" w:eastAsia="Times New Roman" w:hAnsi="Century Gothic"/>
          <w:sz w:val="24"/>
          <w:szCs w:val="24"/>
          <w:u w:val="single"/>
        </w:rPr>
      </w:pPr>
      <w:r w:rsidRPr="00BD1196">
        <w:rPr>
          <w:rFonts w:ascii="Century Gothic" w:hAnsi="Century Gothic"/>
          <w:sz w:val="24"/>
          <w:szCs w:val="24"/>
        </w:rPr>
        <w:t xml:space="preserve">____3. </w:t>
      </w:r>
      <w:r w:rsidRPr="00BD1196">
        <w:rPr>
          <w:rFonts w:ascii="Century Gothic" w:hAnsi="Century Gothic"/>
          <w:sz w:val="24"/>
          <w:szCs w:val="24"/>
        </w:rPr>
        <w:t xml:space="preserve"> Keep practicing this week’s spelling patterns by completing another two </w:t>
      </w:r>
      <w:r w:rsidRPr="00BD1196">
        <w:rPr>
          <w:rFonts w:ascii="Century Gothic" w:hAnsi="Century Gothic"/>
          <w:b/>
          <w:sz w:val="24"/>
          <w:szCs w:val="24"/>
        </w:rPr>
        <w:t>Unit 20</w:t>
      </w:r>
      <w:r w:rsidRPr="00BD1196">
        <w:rPr>
          <w:rFonts w:ascii="Century Gothic" w:hAnsi="Century Gothic"/>
          <w:sz w:val="24"/>
          <w:szCs w:val="24"/>
        </w:rPr>
        <w:t xml:space="preserve"> worksheets. One of the Extra Pattern Practice papers includes bonus words; choose this sheet if you are ready for a challenge.</w:t>
      </w:r>
    </w:p>
    <w:p w:rsidR="006B4C5D" w:rsidRPr="00BD1196" w:rsidRDefault="006B4C5D" w:rsidP="006B4C5D">
      <w:pPr>
        <w:spacing w:after="0" w:line="240" w:lineRule="auto"/>
        <w:rPr>
          <w:rFonts w:ascii="Century Gothic" w:eastAsia="Times New Roman" w:hAnsi="Century Gothic"/>
          <w:sz w:val="24"/>
          <w:szCs w:val="24"/>
        </w:rPr>
      </w:pPr>
    </w:p>
    <w:p w:rsidR="006B4C5D" w:rsidRPr="00BD1196" w:rsidRDefault="00BD1196"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____4</w:t>
      </w:r>
      <w:r w:rsidR="00235026" w:rsidRPr="00BD1196">
        <w:rPr>
          <w:rFonts w:ascii="Century Gothic" w:eastAsia="Times New Roman" w:hAnsi="Century Gothic"/>
          <w:sz w:val="24"/>
          <w:szCs w:val="24"/>
        </w:rPr>
        <w:t xml:space="preserve">. Presidents’ Day </w:t>
      </w:r>
      <w:r w:rsidRPr="00BD1196">
        <w:rPr>
          <w:rFonts w:ascii="Century Gothic" w:eastAsia="Times New Roman" w:hAnsi="Century Gothic"/>
          <w:sz w:val="24"/>
          <w:szCs w:val="24"/>
        </w:rPr>
        <w:t>was observed last Monday.</w:t>
      </w:r>
      <w:r w:rsidR="00235026" w:rsidRPr="00BD1196">
        <w:rPr>
          <w:rFonts w:ascii="Century Gothic" w:eastAsia="Times New Roman" w:hAnsi="Century Gothic"/>
          <w:sz w:val="24"/>
          <w:szCs w:val="24"/>
        </w:rPr>
        <w:t xml:space="preserve"> Complete the </w:t>
      </w:r>
      <w:r w:rsidR="00235026" w:rsidRPr="00BD1196">
        <w:rPr>
          <w:rFonts w:ascii="Century Gothic" w:eastAsia="Times New Roman" w:hAnsi="Century Gothic"/>
          <w:b/>
          <w:sz w:val="24"/>
          <w:szCs w:val="24"/>
        </w:rPr>
        <w:t>Fact or Opinion</w:t>
      </w:r>
      <w:r w:rsidR="00235026" w:rsidRPr="00BD1196">
        <w:rPr>
          <w:rFonts w:ascii="Century Gothic" w:eastAsia="Times New Roman" w:hAnsi="Century Gothic"/>
          <w:sz w:val="24"/>
          <w:szCs w:val="24"/>
        </w:rPr>
        <w:t xml:space="preserve"> </w:t>
      </w:r>
      <w:r w:rsidR="00235026" w:rsidRPr="00BD1196">
        <w:rPr>
          <w:rFonts w:ascii="Century Gothic" w:eastAsia="Times New Roman" w:hAnsi="Century Gothic"/>
          <w:b/>
          <w:sz w:val="24"/>
          <w:szCs w:val="24"/>
        </w:rPr>
        <w:t>paper about George Washington and Abraham Lincoln</w:t>
      </w:r>
      <w:r w:rsidR="00235026" w:rsidRPr="00BD1196">
        <w:rPr>
          <w:rFonts w:ascii="Century Gothic" w:eastAsia="Times New Roman" w:hAnsi="Century Gothic"/>
          <w:sz w:val="24"/>
          <w:szCs w:val="24"/>
        </w:rPr>
        <w:t>. This includes the “Now Try This!” section at the bottom of the page.</w:t>
      </w:r>
    </w:p>
    <w:p w:rsidR="006B4C5D" w:rsidRPr="00BD1196" w:rsidRDefault="006B4C5D" w:rsidP="006B4C5D">
      <w:pPr>
        <w:spacing w:after="0" w:line="240" w:lineRule="auto"/>
        <w:rPr>
          <w:rFonts w:ascii="Century Gothic" w:eastAsia="Times New Roman" w:hAnsi="Century Gothic"/>
          <w:sz w:val="24"/>
          <w:szCs w:val="24"/>
          <w:u w:val="single"/>
        </w:rPr>
      </w:pPr>
    </w:p>
    <w:p w:rsidR="006B4C5D" w:rsidRPr="00BD1196" w:rsidRDefault="00BD1196"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u w:val="single"/>
        </w:rPr>
        <w:t>____5</w:t>
      </w:r>
      <w:r w:rsidR="006B4C5D" w:rsidRPr="00BD1196">
        <w:rPr>
          <w:rFonts w:ascii="Century Gothic" w:eastAsia="Times New Roman" w:hAnsi="Century Gothic"/>
          <w:sz w:val="24"/>
          <w:szCs w:val="24"/>
        </w:rPr>
        <w:t xml:space="preserve">.  Read the paragraph about </w:t>
      </w:r>
      <w:r w:rsidR="006B4C5D" w:rsidRPr="00BD1196">
        <w:rPr>
          <w:rFonts w:ascii="Century Gothic" w:eastAsia="Times New Roman" w:hAnsi="Century Gothic"/>
          <w:b/>
          <w:sz w:val="24"/>
          <w:szCs w:val="24"/>
        </w:rPr>
        <w:t>Craig and Ernie</w:t>
      </w:r>
      <w:r w:rsidR="006B4C5D" w:rsidRPr="00BD1196">
        <w:rPr>
          <w:rFonts w:ascii="Century Gothic" w:eastAsia="Times New Roman" w:hAnsi="Century Gothic"/>
          <w:sz w:val="24"/>
          <w:szCs w:val="24"/>
        </w:rPr>
        <w:t>. Answer the questions about facts and opinions.</w:t>
      </w:r>
    </w:p>
    <w:p w:rsidR="006B4C5D" w:rsidRPr="00BD1196" w:rsidRDefault="006B4C5D" w:rsidP="006B4C5D">
      <w:pPr>
        <w:spacing w:after="0" w:line="240" w:lineRule="auto"/>
        <w:rPr>
          <w:rFonts w:ascii="Century Gothic" w:eastAsia="Times New Roman" w:hAnsi="Century Gothic"/>
          <w:sz w:val="24"/>
          <w:szCs w:val="24"/>
        </w:rPr>
      </w:pPr>
    </w:p>
    <w:p w:rsidR="006B4C5D" w:rsidRPr="00BD1196" w:rsidRDefault="00BD1196"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____6</w:t>
      </w:r>
      <w:r w:rsidR="006B4C5D" w:rsidRPr="00BD1196">
        <w:rPr>
          <w:rFonts w:ascii="Century Gothic" w:eastAsia="Times New Roman" w:hAnsi="Century Gothic"/>
          <w:sz w:val="24"/>
          <w:szCs w:val="24"/>
        </w:rPr>
        <w:t xml:space="preserve">.  </w:t>
      </w:r>
      <w:r w:rsidRPr="00BD1196">
        <w:rPr>
          <w:rFonts w:ascii="Century Gothic" w:eastAsia="Times New Roman" w:hAnsi="Century Gothic"/>
          <w:sz w:val="24"/>
          <w:szCs w:val="24"/>
        </w:rPr>
        <w:t xml:space="preserve">We will learn all about tapping sugar maple trees and making maple syrup on our trip to North Park Village Nature Center </w:t>
      </w:r>
      <w:r w:rsidRPr="00BD1196">
        <w:rPr>
          <w:rFonts w:ascii="Century Gothic" w:eastAsia="Times New Roman" w:hAnsi="Century Gothic"/>
          <w:sz w:val="24"/>
          <w:szCs w:val="24"/>
        </w:rPr>
        <w:t>this week</w:t>
      </w:r>
      <w:r w:rsidRPr="00BD1196">
        <w:rPr>
          <w:rFonts w:ascii="Century Gothic" w:eastAsia="Times New Roman" w:hAnsi="Century Gothic"/>
          <w:sz w:val="24"/>
          <w:szCs w:val="24"/>
        </w:rPr>
        <w:t xml:space="preserve">.  For a tasty treat, try one of the </w:t>
      </w:r>
      <w:r w:rsidRPr="00BD1196">
        <w:rPr>
          <w:rFonts w:ascii="Century Gothic" w:eastAsia="Times New Roman" w:hAnsi="Century Gothic"/>
          <w:b/>
          <w:sz w:val="24"/>
          <w:szCs w:val="24"/>
        </w:rPr>
        <w:t>maple syrup recipes</w:t>
      </w:r>
      <w:r w:rsidRPr="00BD1196">
        <w:rPr>
          <w:rFonts w:ascii="Century Gothic" w:eastAsia="Times New Roman" w:hAnsi="Century Gothic"/>
          <w:sz w:val="24"/>
          <w:szCs w:val="24"/>
        </w:rPr>
        <w:t xml:space="preserve"> attached!</w:t>
      </w:r>
    </w:p>
    <w:p w:rsidR="006B4C5D" w:rsidRPr="00BD1196" w:rsidRDefault="006B4C5D" w:rsidP="006B4C5D">
      <w:pPr>
        <w:spacing w:after="0" w:line="240" w:lineRule="auto"/>
        <w:rPr>
          <w:rFonts w:ascii="Century Gothic" w:eastAsia="Times New Roman" w:hAnsi="Century Gothic"/>
          <w:sz w:val="24"/>
          <w:szCs w:val="24"/>
        </w:rPr>
      </w:pPr>
    </w:p>
    <w:p w:rsidR="006B4C5D" w:rsidRPr="00BD1196" w:rsidRDefault="00BD1196"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____7</w:t>
      </w:r>
      <w:r w:rsidR="006B4C5D" w:rsidRPr="00BD1196">
        <w:rPr>
          <w:rFonts w:ascii="Century Gothic" w:eastAsia="Times New Roman" w:hAnsi="Century Gothic"/>
          <w:sz w:val="24"/>
          <w:szCs w:val="24"/>
        </w:rPr>
        <w:t xml:space="preserve">. Long ago, the Egyptians developed a type of writing called </w:t>
      </w:r>
      <w:r w:rsidR="006B4C5D" w:rsidRPr="00BD1196">
        <w:rPr>
          <w:rFonts w:ascii="Century Gothic" w:eastAsia="Times New Roman" w:hAnsi="Century Gothic"/>
          <w:b/>
          <w:sz w:val="24"/>
          <w:szCs w:val="24"/>
        </w:rPr>
        <w:t>hieroglyphics</w:t>
      </w:r>
      <w:r w:rsidR="006B4C5D" w:rsidRPr="00BD1196">
        <w:rPr>
          <w:rFonts w:ascii="Century Gothic" w:eastAsia="Times New Roman" w:hAnsi="Century Gothic"/>
          <w:sz w:val="24"/>
          <w:szCs w:val="24"/>
        </w:rPr>
        <w:t xml:space="preserve">. Use the hieroglyph-like alphabet to draw your first and last name. </w:t>
      </w:r>
    </w:p>
    <w:p w:rsidR="006B4C5D" w:rsidRPr="00BD1196" w:rsidRDefault="006B4C5D" w:rsidP="006B4C5D">
      <w:pPr>
        <w:spacing w:after="0" w:line="240" w:lineRule="auto"/>
        <w:rPr>
          <w:rFonts w:ascii="Century Gothic" w:eastAsia="Times New Roman" w:hAnsi="Century Gothic"/>
          <w:sz w:val="24"/>
          <w:szCs w:val="24"/>
        </w:rPr>
      </w:pPr>
    </w:p>
    <w:p w:rsidR="006B4C5D" w:rsidRPr="00BD1196" w:rsidRDefault="00BD1196"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____8</w:t>
      </w:r>
      <w:r>
        <w:rPr>
          <w:rFonts w:ascii="Century Gothic" w:eastAsia="Times New Roman" w:hAnsi="Century Gothic"/>
          <w:sz w:val="24"/>
          <w:szCs w:val="24"/>
        </w:rPr>
        <w:t xml:space="preserve">.  Complete the </w:t>
      </w:r>
      <w:r w:rsidR="006B4C5D" w:rsidRPr="00BD1196">
        <w:rPr>
          <w:rFonts w:ascii="Century Gothic" w:eastAsia="Times New Roman" w:hAnsi="Century Gothic"/>
          <w:b/>
          <w:sz w:val="24"/>
          <w:szCs w:val="24"/>
        </w:rPr>
        <w:t>Personal Investigation</w:t>
      </w:r>
      <w:r w:rsidR="006B4C5D" w:rsidRPr="00BD1196">
        <w:rPr>
          <w:rFonts w:ascii="Century Gothic" w:eastAsia="Times New Roman" w:hAnsi="Century Gothic"/>
          <w:sz w:val="24"/>
          <w:szCs w:val="24"/>
        </w:rPr>
        <w:t xml:space="preserve"> activities.</w:t>
      </w:r>
    </w:p>
    <w:p w:rsidR="006B4C5D" w:rsidRPr="00BD1196" w:rsidRDefault="006B4C5D"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 xml:space="preserve"> </w:t>
      </w:r>
    </w:p>
    <w:p w:rsidR="006B4C5D" w:rsidRPr="00BD1196" w:rsidRDefault="00BD1196"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____9</w:t>
      </w:r>
      <w:r w:rsidR="006B4C5D" w:rsidRPr="00BD1196">
        <w:rPr>
          <w:rFonts w:ascii="Century Gothic" w:eastAsia="Times New Roman" w:hAnsi="Century Gothic"/>
          <w:sz w:val="24"/>
          <w:szCs w:val="24"/>
        </w:rPr>
        <w:t xml:space="preserve">.  Draw some weird friends for the </w:t>
      </w:r>
      <w:r w:rsidR="006B4C5D" w:rsidRPr="00BD1196">
        <w:rPr>
          <w:rFonts w:ascii="Century Gothic" w:eastAsia="Times New Roman" w:hAnsi="Century Gothic"/>
          <w:b/>
          <w:sz w:val="24"/>
          <w:szCs w:val="24"/>
        </w:rPr>
        <w:t>crazy creatures</w:t>
      </w:r>
      <w:r w:rsidR="006B4C5D" w:rsidRPr="00BD1196">
        <w:rPr>
          <w:rFonts w:ascii="Century Gothic" w:eastAsia="Times New Roman" w:hAnsi="Century Gothic"/>
          <w:sz w:val="24"/>
          <w:szCs w:val="24"/>
        </w:rPr>
        <w:t xml:space="preserve"> on the coloring page. Color them all. Be </w:t>
      </w:r>
      <w:r w:rsidR="006B4C5D" w:rsidRPr="00BD1196">
        <w:rPr>
          <w:rFonts w:ascii="Century Gothic" w:eastAsia="Times New Roman" w:hAnsi="Century Gothic"/>
          <w:b/>
          <w:sz w:val="24"/>
          <w:szCs w:val="24"/>
        </w:rPr>
        <w:t>careful, colorful, and detailed</w:t>
      </w:r>
      <w:r w:rsidR="006B4C5D" w:rsidRPr="00BD1196">
        <w:rPr>
          <w:rFonts w:ascii="Century Gothic" w:eastAsia="Times New Roman" w:hAnsi="Century Gothic"/>
          <w:sz w:val="24"/>
          <w:szCs w:val="24"/>
        </w:rPr>
        <w:t>.</w:t>
      </w:r>
    </w:p>
    <w:p w:rsidR="006B4C5D" w:rsidRPr="00BD1196" w:rsidRDefault="006B4C5D" w:rsidP="006B4C5D">
      <w:pPr>
        <w:spacing w:after="0" w:line="240" w:lineRule="auto"/>
        <w:rPr>
          <w:rFonts w:ascii="Century Gothic" w:eastAsia="Times New Roman" w:hAnsi="Century Gothic"/>
          <w:sz w:val="24"/>
          <w:szCs w:val="24"/>
        </w:rPr>
      </w:pPr>
    </w:p>
    <w:p w:rsidR="006B4C5D" w:rsidRPr="00BD1196" w:rsidRDefault="006B4C5D" w:rsidP="006B4C5D">
      <w:pPr>
        <w:spacing w:after="0" w:line="240" w:lineRule="auto"/>
        <w:rPr>
          <w:rFonts w:ascii="Century Gothic" w:eastAsia="Times New Roman" w:hAnsi="Century Gothic"/>
          <w:sz w:val="24"/>
          <w:szCs w:val="24"/>
        </w:rPr>
      </w:pPr>
      <w:r w:rsidRPr="00BD1196">
        <w:rPr>
          <w:rFonts w:ascii="Century Gothic" w:eastAsia="Times New Roman" w:hAnsi="Century Gothic"/>
          <w:sz w:val="24"/>
          <w:szCs w:val="24"/>
        </w:rPr>
        <w:t xml:space="preserve">____10.  Complete the </w:t>
      </w:r>
      <w:r w:rsidRPr="00BD1196">
        <w:rPr>
          <w:rFonts w:ascii="Century Gothic" w:eastAsia="Times New Roman" w:hAnsi="Century Gothic"/>
          <w:b/>
          <w:sz w:val="24"/>
          <w:szCs w:val="24"/>
        </w:rPr>
        <w:t>A-Maze-</w:t>
      </w:r>
      <w:proofErr w:type="spellStart"/>
      <w:r w:rsidRPr="00BD1196">
        <w:rPr>
          <w:rFonts w:ascii="Century Gothic" w:eastAsia="Times New Roman" w:hAnsi="Century Gothic"/>
          <w:b/>
          <w:sz w:val="24"/>
          <w:szCs w:val="24"/>
        </w:rPr>
        <w:t>ing</w:t>
      </w:r>
      <w:proofErr w:type="spellEnd"/>
      <w:r w:rsidRPr="00BD1196">
        <w:rPr>
          <w:rFonts w:ascii="Century Gothic" w:eastAsia="Times New Roman" w:hAnsi="Century Gothic"/>
          <w:b/>
          <w:sz w:val="24"/>
          <w:szCs w:val="24"/>
        </w:rPr>
        <w:t xml:space="preserve"> Layers of the Earth</w:t>
      </w:r>
      <w:r w:rsidRPr="00BD1196">
        <w:rPr>
          <w:rFonts w:ascii="Century Gothic" w:eastAsia="Times New Roman" w:hAnsi="Century Gothic"/>
          <w:sz w:val="24"/>
          <w:szCs w:val="24"/>
        </w:rPr>
        <w:t xml:space="preserve"> activity sheet.</w:t>
      </w:r>
    </w:p>
    <w:p w:rsidR="00D629E2" w:rsidRDefault="00D629E2" w:rsidP="00D629E2">
      <w:pPr>
        <w:spacing w:after="0" w:line="240" w:lineRule="auto"/>
        <w:rPr>
          <w:rFonts w:ascii="Comic Sans MS" w:eastAsia="Times New Roman" w:hAnsi="Comic Sans MS"/>
          <w:u w:val="single"/>
        </w:rPr>
      </w:pPr>
    </w:p>
    <w:sectPr w:rsidR="00D6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E2"/>
    <w:rsid w:val="00235026"/>
    <w:rsid w:val="005C02C8"/>
    <w:rsid w:val="006B4C5D"/>
    <w:rsid w:val="0073016C"/>
    <w:rsid w:val="00BD1196"/>
    <w:rsid w:val="00C80E1E"/>
    <w:rsid w:val="00D13FAA"/>
    <w:rsid w:val="00D629E2"/>
    <w:rsid w:val="00FD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7422"/>
  <w15:chartTrackingRefBased/>
  <w15:docId w15:val="{AC986541-0B70-404B-B787-35283DF5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C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dc:creator>
  <cp:keywords/>
  <dc:description/>
  <cp:lastModifiedBy>Kaim, Emilie R</cp:lastModifiedBy>
  <cp:revision>3</cp:revision>
  <dcterms:created xsi:type="dcterms:W3CDTF">2020-02-21T13:39:00Z</dcterms:created>
  <dcterms:modified xsi:type="dcterms:W3CDTF">2020-02-21T13:48:00Z</dcterms:modified>
</cp:coreProperties>
</file>